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1C" w:rsidRPr="00DD2ABE" w:rsidRDefault="0004101C" w:rsidP="00DD2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D2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проведення ІІ етапу </w:t>
      </w:r>
    </w:p>
    <w:p w:rsidR="0004101C" w:rsidRPr="00DD2ABE" w:rsidRDefault="0004101C" w:rsidP="00DD2A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D2ABE">
        <w:rPr>
          <w:rFonts w:ascii="Times New Roman" w:hAnsi="Times New Roman" w:cs="Times New Roman"/>
          <w:b/>
          <w:sz w:val="28"/>
          <w:szCs w:val="28"/>
          <w:lang w:val="uk-UA" w:eastAsia="uk-UA"/>
        </w:rPr>
        <w:t>у 2014-2015 навчальному році.</w:t>
      </w:r>
    </w:p>
    <w:p w:rsidR="00DD2ABE" w:rsidRPr="00DD2ABE" w:rsidRDefault="00DD2ABE" w:rsidP="00DD2A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04101C" w:rsidRPr="00DD2ABE" w:rsidRDefault="0004101C" w:rsidP="00DD2ABE">
      <w:pPr>
        <w:pStyle w:val="2"/>
        <w:spacing w:after="0" w:line="240" w:lineRule="auto"/>
        <w:ind w:firstLine="709"/>
        <w:jc w:val="center"/>
        <w:rPr>
          <w:i/>
          <w:szCs w:val="28"/>
          <w:lang w:val="ru-RU"/>
        </w:rPr>
      </w:pPr>
      <w:r w:rsidRPr="00DD2ABE">
        <w:rPr>
          <w:i/>
          <w:szCs w:val="28"/>
        </w:rPr>
        <w:t xml:space="preserve">Особливості проведення ІІ етапу олімпіади </w:t>
      </w:r>
    </w:p>
    <w:p w:rsidR="0004101C" w:rsidRPr="0004101C" w:rsidRDefault="0004101C" w:rsidP="00DD2ABE">
      <w:pPr>
        <w:pStyle w:val="a3"/>
        <w:tabs>
          <w:tab w:val="left" w:pos="6379"/>
        </w:tabs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Зміст завдань для ІІ</w:t>
      </w:r>
      <w:r w:rsidRPr="0004101C">
        <w:rPr>
          <w:rFonts w:ascii="Times New Roman" w:hAnsi="Times New Roman"/>
          <w:b w:val="0"/>
          <w:sz w:val="28"/>
          <w:szCs w:val="28"/>
        </w:rPr>
        <w:t xml:space="preserve"> етапу олімпіади базується на діючій  навчальній програмі, в тому числі з урахуванням  програми поглибленого вивчення математики. Завдання  включають як задачі, пов’язані з розділами шкільного курсу математики поточного навчального року, так і задачі, що відображають вивчений раніше матеріал. </w:t>
      </w:r>
    </w:p>
    <w:p w:rsidR="0004101C" w:rsidRPr="0004101C" w:rsidRDefault="0004101C" w:rsidP="00DD2ABE">
      <w:pPr>
        <w:pStyle w:val="a3"/>
        <w:tabs>
          <w:tab w:val="left" w:pos="6379"/>
        </w:tabs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4101C">
        <w:rPr>
          <w:rFonts w:ascii="Times New Roman" w:hAnsi="Times New Roman"/>
          <w:b w:val="0"/>
          <w:sz w:val="28"/>
          <w:szCs w:val="28"/>
        </w:rPr>
        <w:tab/>
        <w:t>Завдання для кожного класу складаються з 4–5 задач</w:t>
      </w:r>
      <w:r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04101C">
        <w:rPr>
          <w:rFonts w:ascii="Times New Roman" w:hAnsi="Times New Roman"/>
          <w:b w:val="0"/>
          <w:sz w:val="28"/>
          <w:szCs w:val="28"/>
        </w:rPr>
        <w:t xml:space="preserve"> Тривалість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ол</w:t>
      </w:r>
      <w:r w:rsidR="00DD2ABE">
        <w:rPr>
          <w:rFonts w:ascii="Times New Roman" w:hAnsi="Times New Roman"/>
          <w:b w:val="0"/>
          <w:sz w:val="28"/>
          <w:szCs w:val="28"/>
          <w:lang w:val="ru-RU"/>
        </w:rPr>
        <w:t>і</w:t>
      </w:r>
      <w:r>
        <w:rPr>
          <w:rFonts w:ascii="Times New Roman" w:hAnsi="Times New Roman"/>
          <w:b w:val="0"/>
          <w:sz w:val="28"/>
          <w:szCs w:val="28"/>
          <w:lang w:val="ru-RU"/>
        </w:rPr>
        <w:t>мп</w:t>
      </w:r>
      <w:r w:rsidR="00DD2ABE">
        <w:rPr>
          <w:rFonts w:ascii="Times New Roman" w:hAnsi="Times New Roman"/>
          <w:b w:val="0"/>
          <w:sz w:val="28"/>
          <w:szCs w:val="28"/>
          <w:lang w:val="ru-RU"/>
        </w:rPr>
        <w:t>і</w:t>
      </w:r>
      <w:r>
        <w:rPr>
          <w:rFonts w:ascii="Times New Roman" w:hAnsi="Times New Roman"/>
          <w:b w:val="0"/>
          <w:sz w:val="28"/>
          <w:szCs w:val="28"/>
          <w:lang w:val="ru-RU"/>
        </w:rPr>
        <w:t>ади</w:t>
      </w:r>
      <w:proofErr w:type="spellEnd"/>
      <w:r w:rsidRPr="0004101C">
        <w:rPr>
          <w:rFonts w:ascii="Times New Roman" w:hAnsi="Times New Roman"/>
          <w:b w:val="0"/>
          <w:sz w:val="28"/>
          <w:szCs w:val="28"/>
        </w:rPr>
        <w:t xml:space="preserve"> для кожного класу не повинна перевищувати 4 астрономічні години. </w:t>
      </w:r>
    </w:p>
    <w:p w:rsidR="0004101C" w:rsidRPr="0004101C" w:rsidRDefault="0004101C" w:rsidP="00DD2ABE">
      <w:pPr>
        <w:pStyle w:val="a3"/>
        <w:tabs>
          <w:tab w:val="left" w:pos="6379"/>
        </w:tabs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кожної з паралелей </w:t>
      </w:r>
      <w:r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04101C">
        <w:rPr>
          <w:rFonts w:ascii="Times New Roman" w:hAnsi="Times New Roman"/>
          <w:b w:val="0"/>
          <w:sz w:val="28"/>
          <w:szCs w:val="28"/>
        </w:rPr>
        <w:t>–11 класів використовуються різні комплекти зав</w:t>
      </w:r>
      <w:r>
        <w:rPr>
          <w:rFonts w:ascii="Times New Roman" w:hAnsi="Times New Roman"/>
          <w:b w:val="0"/>
          <w:sz w:val="28"/>
          <w:szCs w:val="28"/>
        </w:rPr>
        <w:t>дань</w:t>
      </w:r>
      <w:r w:rsidRPr="0004101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4101C" w:rsidRPr="0004101C" w:rsidRDefault="0004101C" w:rsidP="00DD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«ЗОІППО»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04101C">
        <w:rPr>
          <w:rFonts w:ascii="Times New Roman" w:hAnsi="Times New Roman" w:cs="Times New Roman"/>
          <w:sz w:val="28"/>
          <w:szCs w:val="28"/>
          <w:lang w:val="uk-UA"/>
        </w:rPr>
        <w:t xml:space="preserve"> буде розроблено завдання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04101C">
        <w:rPr>
          <w:rFonts w:ascii="Times New Roman" w:hAnsi="Times New Roman" w:cs="Times New Roman"/>
          <w:sz w:val="28"/>
          <w:szCs w:val="28"/>
          <w:lang w:val="uk-UA"/>
        </w:rPr>
        <w:t xml:space="preserve"> етапу Всеукраїнської учнівської олімпіади з математики у трьох варіантах: </w:t>
      </w:r>
      <w:r w:rsidRPr="0004101C">
        <w:rPr>
          <w:rFonts w:ascii="Times New Roman" w:hAnsi="Times New Roman" w:cs="Times New Roman"/>
          <w:i/>
          <w:sz w:val="28"/>
          <w:szCs w:val="28"/>
          <w:lang w:val="uk-UA"/>
        </w:rPr>
        <w:t>рівень „А” (високий), рівень „Б” (середній) та рівень „В” (достатній)</w:t>
      </w:r>
      <w:r w:rsidRPr="000410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101C" w:rsidRDefault="0004101C" w:rsidP="00DD2ABE">
      <w:pPr>
        <w:pStyle w:val="2"/>
        <w:spacing w:after="0" w:line="240" w:lineRule="auto"/>
        <w:ind w:firstLine="709"/>
        <w:jc w:val="both"/>
        <w:rPr>
          <w:i/>
          <w:szCs w:val="28"/>
          <w:lang w:val="ru-RU"/>
        </w:rPr>
      </w:pPr>
      <w:r>
        <w:rPr>
          <w:szCs w:val="28"/>
        </w:rPr>
        <w:t>У</w:t>
      </w:r>
      <w:r w:rsidRPr="0004101C">
        <w:rPr>
          <w:i/>
          <w:szCs w:val="28"/>
        </w:rPr>
        <w:t xml:space="preserve"> день проведення  олімпіади </w:t>
      </w:r>
      <w:r>
        <w:rPr>
          <w:i/>
          <w:szCs w:val="28"/>
        </w:rPr>
        <w:t>12</w:t>
      </w:r>
      <w:r w:rsidRPr="0004101C">
        <w:rPr>
          <w:i/>
          <w:szCs w:val="28"/>
        </w:rPr>
        <w:t xml:space="preserve"> </w:t>
      </w:r>
      <w:r>
        <w:rPr>
          <w:i/>
          <w:szCs w:val="28"/>
        </w:rPr>
        <w:t>листопада</w:t>
      </w:r>
      <w:r w:rsidRPr="0004101C">
        <w:rPr>
          <w:i/>
          <w:szCs w:val="28"/>
        </w:rPr>
        <w:t xml:space="preserve"> о 8.00  на </w:t>
      </w:r>
      <w:proofErr w:type="spellStart"/>
      <w:r>
        <w:rPr>
          <w:i/>
          <w:szCs w:val="28"/>
        </w:rPr>
        <w:t>блозі</w:t>
      </w:r>
      <w:proofErr w:type="spellEnd"/>
      <w:r>
        <w:rPr>
          <w:i/>
          <w:szCs w:val="28"/>
        </w:rPr>
        <w:t xml:space="preserve"> науково-методичного відділу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«ЗОІППО» </w:t>
      </w:r>
      <w:proofErr w:type="spellStart"/>
      <w:r>
        <w:rPr>
          <w:szCs w:val="28"/>
        </w:rPr>
        <w:t>ЗОР</w:t>
      </w:r>
      <w:proofErr w:type="spellEnd"/>
      <w:r>
        <w:rPr>
          <w:szCs w:val="28"/>
        </w:rPr>
        <w:t xml:space="preserve"> </w:t>
      </w:r>
      <w:r w:rsidRPr="0004101C">
        <w:rPr>
          <w:i/>
          <w:szCs w:val="28"/>
        </w:rPr>
        <w:t xml:space="preserve"> буде </w:t>
      </w:r>
      <w:r>
        <w:rPr>
          <w:i/>
          <w:szCs w:val="28"/>
        </w:rPr>
        <w:t xml:space="preserve">розміщений </w:t>
      </w:r>
      <w:r w:rsidRPr="0004101C">
        <w:rPr>
          <w:i/>
          <w:szCs w:val="28"/>
        </w:rPr>
        <w:t xml:space="preserve"> текст умов, о 1</w:t>
      </w:r>
      <w:r>
        <w:rPr>
          <w:i/>
          <w:szCs w:val="28"/>
        </w:rPr>
        <w:t>3</w:t>
      </w:r>
      <w:r w:rsidRPr="0004101C">
        <w:rPr>
          <w:i/>
          <w:szCs w:val="28"/>
        </w:rPr>
        <w:t xml:space="preserve">.00 – розв’язання. </w:t>
      </w:r>
    </w:p>
    <w:p w:rsidR="0004101C" w:rsidRDefault="0004101C" w:rsidP="00DD2ABE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D66B25">
        <w:t>Журі та оргкомітет місцевої олімпіади може використати у різних паралелях завдання різних рівнів, якщо вважає це за доцільне.</w:t>
      </w:r>
      <w:r w:rsidRPr="00612247">
        <w:t xml:space="preserve"> </w:t>
      </w:r>
    </w:p>
    <w:p w:rsidR="00DD2ABE" w:rsidRDefault="00DD2ABE" w:rsidP="00DD2ABE">
      <w:pPr>
        <w:pStyle w:val="2"/>
        <w:spacing w:after="0" w:line="240" w:lineRule="auto"/>
        <w:ind w:firstLine="709"/>
        <w:jc w:val="center"/>
        <w:rPr>
          <w:i/>
          <w:szCs w:val="28"/>
        </w:rPr>
      </w:pPr>
    </w:p>
    <w:p w:rsidR="0004101C" w:rsidRPr="00475BE8" w:rsidRDefault="0004101C" w:rsidP="00DD2ABE">
      <w:pPr>
        <w:pStyle w:val="2"/>
        <w:spacing w:after="0" w:line="240" w:lineRule="auto"/>
        <w:ind w:firstLine="709"/>
        <w:jc w:val="center"/>
        <w:rPr>
          <w:i/>
          <w:szCs w:val="28"/>
        </w:rPr>
      </w:pPr>
      <w:r w:rsidRPr="00475BE8">
        <w:rPr>
          <w:i/>
          <w:szCs w:val="28"/>
        </w:rPr>
        <w:t>Оцінювання робіт учасників ІІІ етапу олімпіади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612247">
        <w:rPr>
          <w:szCs w:val="28"/>
        </w:rPr>
        <w:t xml:space="preserve">Для оцінювання робіт використовується система, у </w:t>
      </w:r>
      <w:r w:rsidRPr="00D66B25">
        <w:rPr>
          <w:szCs w:val="28"/>
        </w:rPr>
        <w:t xml:space="preserve">якій  кожна задача </w:t>
      </w:r>
      <w:r w:rsidRPr="00D66B25">
        <w:rPr>
          <w:i/>
          <w:szCs w:val="28"/>
        </w:rPr>
        <w:t>оцінюється цілим числом балів від 0 до 7</w:t>
      </w:r>
      <w:r w:rsidRPr="00D66B25">
        <w:rPr>
          <w:b/>
          <w:i/>
          <w:szCs w:val="28"/>
        </w:rPr>
        <w:t>.</w:t>
      </w:r>
      <w:r w:rsidRPr="00D66B25">
        <w:rPr>
          <w:szCs w:val="28"/>
        </w:rPr>
        <w:t xml:space="preserve"> Це відповідає практиці роботи журі </w:t>
      </w:r>
      <w:r w:rsidR="00DD2ABE">
        <w:rPr>
          <w:szCs w:val="28"/>
        </w:rPr>
        <w:t xml:space="preserve">ІІІ та </w:t>
      </w:r>
      <w:r w:rsidRPr="00D66B25">
        <w:rPr>
          <w:szCs w:val="28"/>
        </w:rPr>
        <w:t>ІV етапу Всеукраїнської учнівської олі</w:t>
      </w:r>
      <w:r>
        <w:rPr>
          <w:szCs w:val="28"/>
        </w:rPr>
        <w:t>мпіади з математики, журі м</w:t>
      </w:r>
      <w:r w:rsidRPr="00D66B25">
        <w:rPr>
          <w:szCs w:val="28"/>
        </w:rPr>
        <w:t xml:space="preserve">іжнародних та інших математичних олімпіад у світі.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В </w:t>
      </w:r>
      <w:r w:rsidRPr="00D66B25">
        <w:rPr>
          <w:szCs w:val="28"/>
        </w:rPr>
        <w:t>цілому</w:t>
      </w:r>
      <w:r>
        <w:rPr>
          <w:szCs w:val="28"/>
        </w:rPr>
        <w:t xml:space="preserve"> з</w:t>
      </w:r>
      <w:r w:rsidRPr="00D66B25">
        <w:rPr>
          <w:szCs w:val="28"/>
        </w:rPr>
        <w:t xml:space="preserve">а правильно розв’язану задачу виставляється оцінка від 5 до 7 балів.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i/>
          <w:szCs w:val="28"/>
        </w:rPr>
        <w:t>7 балів</w:t>
      </w:r>
      <w:r w:rsidRPr="00D66B25">
        <w:rPr>
          <w:szCs w:val="28"/>
        </w:rPr>
        <w:t xml:space="preserve"> – повне та бездоганне розв’язання задачі.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i/>
          <w:szCs w:val="28"/>
        </w:rPr>
        <w:t>5–6 балів</w:t>
      </w:r>
      <w:r w:rsidRPr="00D66B25">
        <w:rPr>
          <w:szCs w:val="28"/>
        </w:rPr>
        <w:t xml:space="preserve"> – розв’язання містить незначні недоліки, похибки, неточності тощо.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i/>
          <w:szCs w:val="28"/>
        </w:rPr>
        <w:t>3 або 4 бали</w:t>
      </w:r>
      <w:r w:rsidRPr="00D66B25">
        <w:rPr>
          <w:szCs w:val="28"/>
        </w:rPr>
        <w:t xml:space="preserve"> </w:t>
      </w:r>
      <w:r>
        <w:rPr>
          <w:szCs w:val="28"/>
        </w:rPr>
        <w:t xml:space="preserve"> - я</w:t>
      </w:r>
      <w:r w:rsidRPr="00D66B25">
        <w:rPr>
          <w:szCs w:val="28"/>
        </w:rPr>
        <w:t>кщо задача розв’язана н</w:t>
      </w:r>
      <w:r>
        <w:rPr>
          <w:szCs w:val="28"/>
        </w:rPr>
        <w:t>аполовину,</w:t>
      </w:r>
      <w:r w:rsidRPr="00D66B25">
        <w:rPr>
          <w:szCs w:val="28"/>
        </w:rPr>
        <w:t xml:space="preserve">в залежності від просування до повного розв’язання. 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C447B">
        <w:rPr>
          <w:i/>
          <w:szCs w:val="28"/>
        </w:rPr>
        <w:t>1–2 бали</w:t>
      </w:r>
      <w:r w:rsidRPr="00D66B25">
        <w:rPr>
          <w:szCs w:val="28"/>
        </w:rPr>
        <w:t xml:space="preserve"> виставляється при незначному, але коректному просуванні в напрямі правильного розв’язання. </w:t>
      </w:r>
    </w:p>
    <w:p w:rsidR="0004101C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i/>
          <w:szCs w:val="28"/>
        </w:rPr>
        <w:t>0 балів</w:t>
      </w:r>
      <w:r w:rsidRPr="00D66B25">
        <w:rPr>
          <w:szCs w:val="28"/>
        </w:rPr>
        <w:t xml:space="preserve"> – відсутні коректні та змістовні просування в напрямі правильного розв’язання задачі.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  не</w:t>
      </w:r>
      <w:r w:rsidRPr="00D66B25">
        <w:rPr>
          <w:szCs w:val="28"/>
        </w:rPr>
        <w:t>розв’язану задачу може бути виставлена оцінка від 0 до 2 балів.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szCs w:val="28"/>
        </w:rPr>
        <w:t xml:space="preserve">Під час оцінювання </w:t>
      </w:r>
      <w:proofErr w:type="spellStart"/>
      <w:r w:rsidRPr="00D66B25">
        <w:rPr>
          <w:szCs w:val="28"/>
        </w:rPr>
        <w:t>олімпіадних</w:t>
      </w:r>
      <w:proofErr w:type="spellEnd"/>
      <w:r w:rsidRPr="00D66B25">
        <w:rPr>
          <w:szCs w:val="28"/>
        </w:rPr>
        <w:t xml:space="preserve"> робіт </w:t>
      </w:r>
      <w:r w:rsidRPr="00DC447B">
        <w:rPr>
          <w:b/>
          <w:i/>
          <w:szCs w:val="28"/>
        </w:rPr>
        <w:t>не враховується</w:t>
      </w:r>
      <w:r w:rsidRPr="00D66B25">
        <w:rPr>
          <w:szCs w:val="28"/>
        </w:rPr>
        <w:t xml:space="preserve"> </w:t>
      </w:r>
      <w:r w:rsidRPr="00DD2ABE">
        <w:rPr>
          <w:b/>
          <w:i/>
          <w:szCs w:val="28"/>
        </w:rPr>
        <w:t>раціональність або нераціональність розв’язань, а також обсяг написаного</w:t>
      </w:r>
      <w:r w:rsidRPr="00D66B25">
        <w:rPr>
          <w:szCs w:val="28"/>
        </w:rPr>
        <w:t xml:space="preserve">.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szCs w:val="28"/>
        </w:rPr>
        <w:t>Для здійснення якісної неупередженої перевірки завдань журі розробляє єдині критерії оцінювання до кожної задачі з урахуванням різних способів розв’язання завдань учасниками олімпіади. У критеріях оцінювання повинні бути відображені всі кроки (просування</w:t>
      </w:r>
      <w:r w:rsidR="00DD2ABE">
        <w:rPr>
          <w:szCs w:val="28"/>
        </w:rPr>
        <w:t xml:space="preserve">) розв’язування кожної задачі. </w:t>
      </w:r>
      <w:r w:rsidRPr="00D66B25">
        <w:rPr>
          <w:szCs w:val="28"/>
        </w:rPr>
        <w:t>Окремо можна зазначити кроки розв’язання, які не оцін</w:t>
      </w:r>
      <w:r w:rsidR="00DD2ABE">
        <w:rPr>
          <w:szCs w:val="28"/>
        </w:rPr>
        <w:t xml:space="preserve">ювались (наприклад, правильний </w:t>
      </w:r>
      <w:r w:rsidRPr="00D66B25">
        <w:rPr>
          <w:szCs w:val="28"/>
        </w:rPr>
        <w:t xml:space="preserve">рисунок до задачі, розгляд тривіального випадку тощо). 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szCs w:val="28"/>
        </w:rPr>
        <w:t xml:space="preserve">Журі перевіряє тільки завдання, що записані у чистовик учасника олімпіади. Чернетка членами журі не розглядається. Як виключення, журі може звернутися до чернетки, де розглянуто окремі випадки або проведено доведення якогось твердження, а у чистовику вказано посилання на чернетку. В останньому випадку, за неналежне </w:t>
      </w:r>
      <w:r w:rsidRPr="00D66B25">
        <w:rPr>
          <w:szCs w:val="28"/>
        </w:rPr>
        <w:lastRenderedPageBreak/>
        <w:t>оформлення розв’язання, журі може прийняти окреме рішення щодо зниження загального балу за виконання відповідного завдання.</w:t>
      </w:r>
    </w:p>
    <w:p w:rsidR="0004101C" w:rsidRPr="00D66B25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szCs w:val="28"/>
        </w:rPr>
        <w:t>Журі має забезпечити застосування однакових критеріїв до всіх робіт.</w:t>
      </w:r>
    </w:p>
    <w:p w:rsidR="0004101C" w:rsidRDefault="0004101C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 w:rsidRPr="00D66B25">
        <w:rPr>
          <w:szCs w:val="28"/>
        </w:rPr>
        <w:t>По завершенні перевірки робіт, розроблені критерії разом з результатами, повинні бути доступні усім учасникам олімпіади. На їх основі проводиться апеляція.</w:t>
      </w:r>
    </w:p>
    <w:p w:rsidR="00DD2ABE" w:rsidRDefault="00DD2ABE" w:rsidP="00DD2ABE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DD2ABE" w:rsidRDefault="00DD2ABE" w:rsidP="00DD2ABE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DD2ABE" w:rsidRDefault="00DD2ABE" w:rsidP="00DD2ABE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DD2ABE" w:rsidRDefault="00DD2ABE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2363096</w:t>
      </w:r>
    </w:p>
    <w:p w:rsidR="00DD2ABE" w:rsidRDefault="00DD2ABE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0668172234</w:t>
      </w:r>
    </w:p>
    <w:p w:rsidR="00DD2ABE" w:rsidRPr="00475BE8" w:rsidRDefault="00DD2ABE" w:rsidP="00DD2ABE">
      <w:pPr>
        <w:pStyle w:val="2"/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Склярова</w:t>
      </w:r>
      <w:proofErr w:type="spellEnd"/>
      <w:r>
        <w:rPr>
          <w:szCs w:val="28"/>
        </w:rPr>
        <w:t xml:space="preserve"> І.О.</w:t>
      </w:r>
    </w:p>
    <w:p w:rsidR="0004101C" w:rsidRPr="0004101C" w:rsidRDefault="0004101C" w:rsidP="00DD2ABE">
      <w:pPr>
        <w:pStyle w:val="2"/>
        <w:spacing w:after="0" w:line="240" w:lineRule="auto"/>
        <w:ind w:firstLine="709"/>
        <w:jc w:val="both"/>
        <w:rPr>
          <w:i/>
          <w:szCs w:val="28"/>
          <w:lang w:val="ru-RU"/>
        </w:rPr>
      </w:pPr>
    </w:p>
    <w:p w:rsidR="0004101C" w:rsidRPr="0004101C" w:rsidRDefault="0004101C" w:rsidP="00DD2ABE">
      <w:pPr>
        <w:pStyle w:val="2"/>
        <w:spacing w:after="0" w:line="240" w:lineRule="auto"/>
        <w:ind w:firstLine="709"/>
        <w:jc w:val="center"/>
        <w:rPr>
          <w:i/>
          <w:szCs w:val="28"/>
        </w:rPr>
      </w:pPr>
    </w:p>
    <w:p w:rsidR="00000000" w:rsidRPr="0004101C" w:rsidRDefault="00DD2ABE" w:rsidP="00DD2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000" w:rsidRPr="0004101C" w:rsidSect="00DD2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01C"/>
    <w:rsid w:val="0004101C"/>
    <w:rsid w:val="00D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01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4101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rsid w:val="0004101C"/>
    <w:pPr>
      <w:tabs>
        <w:tab w:val="center" w:pos="4677"/>
        <w:tab w:val="right" w:pos="9355"/>
      </w:tabs>
      <w:spacing w:after="240" w:line="240" w:lineRule="auto"/>
      <w:ind w:firstLine="720"/>
      <w:jc w:val="center"/>
    </w:pPr>
    <w:rPr>
      <w:rFonts w:ascii="Verdana" w:eastAsia="Times New Roman" w:hAnsi="Verdana" w:cs="Times New Roman"/>
      <w:b/>
      <w:sz w:val="32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04101C"/>
    <w:rPr>
      <w:rFonts w:ascii="Verdana" w:eastAsia="Times New Roman" w:hAnsi="Verdana" w:cs="Times New Roman"/>
      <w:b/>
      <w:sz w:val="32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usr_Yury</dc:creator>
  <cp:keywords/>
  <dc:description/>
  <cp:lastModifiedBy>usr_Yury</cp:lastModifiedBy>
  <cp:revision>2</cp:revision>
  <dcterms:created xsi:type="dcterms:W3CDTF">2014-11-09T18:24:00Z</dcterms:created>
  <dcterms:modified xsi:type="dcterms:W3CDTF">2014-11-09T18:40:00Z</dcterms:modified>
</cp:coreProperties>
</file>